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365EA" w:rsidRPr="00402DEC" w:rsidRDefault="001365EA" w:rsidP="001365EA">
      <w:pPr>
        <w:spacing w:after="0" w:line="240" w:lineRule="auto"/>
        <w:jc w:val="center"/>
        <w:rPr>
          <w:b/>
          <w:sz w:val="32"/>
          <w:szCs w:val="32"/>
        </w:rPr>
      </w:pPr>
      <w:r w:rsidRPr="00402DEC">
        <w:rPr>
          <w:b/>
          <w:sz w:val="32"/>
          <w:szCs w:val="32"/>
        </w:rPr>
        <w:t xml:space="preserve">MULTIMEDIA  W  WYCHOWANIU  –  OBIAD  BEZ  TABLETA.  </w:t>
      </w:r>
    </w:p>
    <w:p w:rsidR="001365EA" w:rsidRPr="00402DEC" w:rsidRDefault="001365EA" w:rsidP="001365EA">
      <w:pPr>
        <w:spacing w:after="0" w:line="240" w:lineRule="auto"/>
        <w:jc w:val="center"/>
        <w:rPr>
          <w:b/>
          <w:sz w:val="32"/>
          <w:szCs w:val="32"/>
        </w:rPr>
      </w:pPr>
      <w:r w:rsidRPr="00402DEC">
        <w:rPr>
          <w:b/>
          <w:sz w:val="32"/>
          <w:szCs w:val="32"/>
        </w:rPr>
        <w:t xml:space="preserve">PRAKTYCZNE  WSKAZÓWKI </w:t>
      </w:r>
    </w:p>
    <w:p w:rsidR="001365EA" w:rsidRPr="00402DEC" w:rsidRDefault="001365EA" w:rsidP="001365EA">
      <w:pPr>
        <w:spacing w:after="0" w:line="240" w:lineRule="auto"/>
        <w:jc w:val="center"/>
        <w:rPr>
          <w:b/>
          <w:sz w:val="32"/>
          <w:szCs w:val="32"/>
        </w:rPr>
      </w:pPr>
      <w:r w:rsidRPr="00402DEC">
        <w:rPr>
          <w:b/>
          <w:sz w:val="32"/>
          <w:szCs w:val="32"/>
        </w:rPr>
        <w:t>DLA  RODZICÓW,  DZIADKÓW I OPIEKUNÓW.</w:t>
      </w:r>
    </w:p>
    <w:p w:rsidR="001365EA" w:rsidRDefault="001365EA" w:rsidP="001365EA">
      <w:pPr>
        <w:pStyle w:val="Akapitzlist"/>
        <w:ind w:left="360"/>
        <w:rPr>
          <w:sz w:val="28"/>
          <w:szCs w:val="28"/>
        </w:rPr>
      </w:pPr>
    </w:p>
    <w:p w:rsidR="001365EA" w:rsidRPr="000E392D" w:rsidRDefault="001365EA" w:rsidP="001365EA">
      <w:pPr>
        <w:pStyle w:val="Akapitzlist"/>
        <w:ind w:left="360"/>
        <w:rPr>
          <w:sz w:val="28"/>
          <w:szCs w:val="28"/>
        </w:rPr>
      </w:pPr>
    </w:p>
    <w:p w:rsidR="001365EA" w:rsidRPr="003D245D" w:rsidRDefault="001365EA" w:rsidP="001365EA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>Przygotowuj</w:t>
      </w:r>
      <w:r w:rsidRPr="003D245D">
        <w:rPr>
          <w:b/>
          <w:sz w:val="24"/>
          <w:szCs w:val="24"/>
        </w:rPr>
        <w:t xml:space="preserve"> regularne wspólne posiłki bez urządzeń ekranowych na stole!</w:t>
      </w:r>
      <w:r w:rsidRPr="003D245D">
        <w:rPr>
          <w:sz w:val="24"/>
          <w:szCs w:val="24"/>
        </w:rPr>
        <w:t xml:space="preserve"> Co najmniej 4 razy w tygodniu! Cała rodzina siedzi przy stole, telefony komórkowe, tablety, komputery są odłożone i wyciszone. Telewizor wyłączony. Rozmowa z dziećmi jak podczas spotkania z rodziną . Badania pokazują, że mowa u dziecka rozwija się w interakcji z żywym człowiekiem, a nie bajką czy grą na ekranie. Wspólne posiłki poprawią relacje w rodzinie i wpłyną pozytywnie na kontakt rodziców z dziećmi.</w:t>
      </w:r>
    </w:p>
    <w:p w:rsidR="001365EA" w:rsidRPr="003D245D" w:rsidRDefault="001365EA" w:rsidP="001365EA">
      <w:pPr>
        <w:pStyle w:val="Akapitzlist"/>
        <w:ind w:left="0"/>
        <w:rPr>
          <w:sz w:val="24"/>
          <w:szCs w:val="24"/>
        </w:rPr>
      </w:pPr>
    </w:p>
    <w:p w:rsidR="001365EA" w:rsidRPr="003D245D" w:rsidRDefault="001365EA" w:rsidP="001365EA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3D245D">
        <w:rPr>
          <w:b/>
          <w:sz w:val="24"/>
          <w:szCs w:val="24"/>
        </w:rPr>
        <w:t>Nie wstawiaj telewizora, komputera, laptopa do pokoju dziecka!</w:t>
      </w:r>
      <w:r w:rsidRPr="003D245D">
        <w:rPr>
          <w:sz w:val="24"/>
          <w:szCs w:val="24"/>
        </w:rPr>
        <w:t xml:space="preserve"> Zastanów się zanim kupisz dziecku smartfon, tablet, również tzw. edukacyjny dla dzieci. </w:t>
      </w:r>
    </w:p>
    <w:p w:rsidR="001365EA" w:rsidRPr="003D245D" w:rsidRDefault="001365EA" w:rsidP="001365EA">
      <w:pPr>
        <w:pStyle w:val="Akapitzlist"/>
        <w:ind w:left="0"/>
        <w:rPr>
          <w:sz w:val="24"/>
          <w:szCs w:val="24"/>
        </w:rPr>
      </w:pPr>
    </w:p>
    <w:p w:rsidR="001365EA" w:rsidRPr="003D245D" w:rsidRDefault="001365EA" w:rsidP="001365EA">
      <w:pPr>
        <w:pStyle w:val="Akapitzlist"/>
        <w:numPr>
          <w:ilvl w:val="0"/>
          <w:numId w:val="1"/>
        </w:numPr>
        <w:rPr>
          <w:b/>
          <w:sz w:val="24"/>
          <w:szCs w:val="24"/>
        </w:rPr>
      </w:pPr>
      <w:r w:rsidRPr="003D245D">
        <w:rPr>
          <w:b/>
          <w:sz w:val="24"/>
          <w:szCs w:val="24"/>
        </w:rPr>
        <w:t xml:space="preserve">Wprowadź zasady korzystania z multimediów: </w:t>
      </w:r>
    </w:p>
    <w:p w:rsidR="001365EA" w:rsidRPr="003D245D" w:rsidRDefault="001365EA" w:rsidP="001365EA">
      <w:pPr>
        <w:pStyle w:val="Akapitzlist"/>
        <w:rPr>
          <w:sz w:val="24"/>
          <w:szCs w:val="24"/>
        </w:rPr>
      </w:pPr>
      <w:r w:rsidRPr="003D245D">
        <w:rPr>
          <w:sz w:val="24"/>
          <w:szCs w:val="24"/>
        </w:rPr>
        <w:sym w:font="Symbol" w:char="F0B7"/>
      </w:r>
      <w:r w:rsidRPr="003D245D">
        <w:rPr>
          <w:sz w:val="24"/>
          <w:szCs w:val="24"/>
        </w:rPr>
        <w:t xml:space="preserve"> Nie udostępniaj urządzeń ekranowych dziecku przed 2 r.ż. </w:t>
      </w:r>
    </w:p>
    <w:p w:rsidR="001365EA" w:rsidRPr="003D245D" w:rsidRDefault="001365EA" w:rsidP="001365EA">
      <w:pPr>
        <w:pStyle w:val="Akapitzlist"/>
        <w:rPr>
          <w:sz w:val="24"/>
          <w:szCs w:val="24"/>
        </w:rPr>
      </w:pPr>
      <w:r w:rsidRPr="003D245D">
        <w:rPr>
          <w:sz w:val="24"/>
          <w:szCs w:val="24"/>
        </w:rPr>
        <w:sym w:font="Symbol" w:char="F0B7"/>
      </w:r>
      <w:r w:rsidRPr="003D245D">
        <w:rPr>
          <w:sz w:val="24"/>
          <w:szCs w:val="24"/>
        </w:rPr>
        <w:t xml:space="preserve"> Zastanów się czy tel</w:t>
      </w:r>
      <w:r>
        <w:rPr>
          <w:sz w:val="24"/>
          <w:szCs w:val="24"/>
        </w:rPr>
        <w:t>ewizja, tablet, komputer, smart</w:t>
      </w:r>
      <w:r w:rsidRPr="003D245D">
        <w:rPr>
          <w:sz w:val="24"/>
          <w:szCs w:val="24"/>
        </w:rPr>
        <w:t>fon nie zastępują dziecku: ruchu, zabawy, interakcji społecznych twarzą twarz, udziału w życiu rodzinnym, nie wpływają na ilość i jakość snu twojego dziecka.</w:t>
      </w:r>
    </w:p>
    <w:p w:rsidR="001365EA" w:rsidRPr="003D245D" w:rsidRDefault="001365EA" w:rsidP="001365EA">
      <w:pPr>
        <w:pStyle w:val="Akapitzlist"/>
        <w:rPr>
          <w:sz w:val="24"/>
          <w:szCs w:val="24"/>
        </w:rPr>
      </w:pPr>
      <w:r w:rsidRPr="003D245D">
        <w:rPr>
          <w:sz w:val="24"/>
          <w:szCs w:val="24"/>
        </w:rPr>
        <w:sym w:font="Symbol" w:char="F0B7"/>
      </w:r>
      <w:r w:rsidRPr="003D245D">
        <w:rPr>
          <w:sz w:val="24"/>
          <w:szCs w:val="24"/>
        </w:rPr>
        <w:t xml:space="preserve"> Dzienny kontakt dzieci z wszystkimi urządzeniami ekranowymi</w:t>
      </w:r>
      <w:r>
        <w:rPr>
          <w:sz w:val="24"/>
          <w:szCs w:val="24"/>
        </w:rPr>
        <w:t xml:space="preserve"> łącznie</w:t>
      </w:r>
      <w:r w:rsidRPr="003D245D">
        <w:rPr>
          <w:sz w:val="24"/>
          <w:szCs w:val="24"/>
        </w:rPr>
        <w:t xml:space="preserve"> nie powinien przekraczać od 30 min do 1,5 godziny (w zależności od wieku dziecka). </w:t>
      </w:r>
    </w:p>
    <w:p w:rsidR="001365EA" w:rsidRPr="003D245D" w:rsidRDefault="001365EA" w:rsidP="001365EA">
      <w:pPr>
        <w:pStyle w:val="Akapitzlist"/>
        <w:rPr>
          <w:sz w:val="24"/>
          <w:szCs w:val="24"/>
        </w:rPr>
      </w:pPr>
      <w:r w:rsidRPr="003D245D">
        <w:rPr>
          <w:sz w:val="24"/>
          <w:szCs w:val="24"/>
        </w:rPr>
        <w:sym w:font="Symbol" w:char="F0B7"/>
      </w:r>
      <w:r w:rsidRPr="003D245D">
        <w:rPr>
          <w:sz w:val="24"/>
          <w:szCs w:val="24"/>
        </w:rPr>
        <w:t xml:space="preserve"> Nie należy udostępniać urządzeń ekranowych dzieciom  przed snem. Dzieci nie powinny zasypiać przed te</w:t>
      </w:r>
      <w:r>
        <w:rPr>
          <w:sz w:val="24"/>
          <w:szCs w:val="24"/>
        </w:rPr>
        <w:t>lewizorem lub</w:t>
      </w:r>
      <w:r w:rsidRPr="003D245D">
        <w:rPr>
          <w:sz w:val="24"/>
          <w:szCs w:val="24"/>
        </w:rPr>
        <w:t xml:space="preserve"> ekranem komputera czy telefonu.</w:t>
      </w:r>
    </w:p>
    <w:p w:rsidR="001365EA" w:rsidRPr="003D245D" w:rsidRDefault="001365EA" w:rsidP="001365EA">
      <w:pPr>
        <w:pStyle w:val="Akapitzlist"/>
        <w:rPr>
          <w:sz w:val="24"/>
          <w:szCs w:val="24"/>
        </w:rPr>
      </w:pPr>
      <w:r w:rsidRPr="003D245D">
        <w:rPr>
          <w:sz w:val="24"/>
          <w:szCs w:val="24"/>
        </w:rPr>
        <w:sym w:font="Symbol" w:char="F0B7"/>
      </w:r>
      <w:r w:rsidRPr="003D245D">
        <w:rPr>
          <w:sz w:val="24"/>
          <w:szCs w:val="24"/>
        </w:rPr>
        <w:t xml:space="preserve"> Staraj się nie używać </w:t>
      </w:r>
      <w:proofErr w:type="spellStart"/>
      <w:r w:rsidRPr="003D245D">
        <w:rPr>
          <w:sz w:val="24"/>
          <w:szCs w:val="24"/>
        </w:rPr>
        <w:t>tableta</w:t>
      </w:r>
      <w:proofErr w:type="spellEnd"/>
      <w:r w:rsidRPr="003D245D">
        <w:rPr>
          <w:sz w:val="24"/>
          <w:szCs w:val="24"/>
        </w:rPr>
        <w:t xml:space="preserve">, </w:t>
      </w:r>
      <w:proofErr w:type="spellStart"/>
      <w:r w:rsidRPr="003D245D">
        <w:rPr>
          <w:sz w:val="24"/>
          <w:szCs w:val="24"/>
        </w:rPr>
        <w:t>smartfona</w:t>
      </w:r>
      <w:proofErr w:type="spellEnd"/>
      <w:r w:rsidRPr="003D245D">
        <w:rPr>
          <w:sz w:val="24"/>
          <w:szCs w:val="24"/>
        </w:rPr>
        <w:t xml:space="preserve"> do uspokajania, nagradzania, karania dziecka, aby  zmotywować dzieci do jedzenia, do korzystania z nocnika, itp..</w:t>
      </w:r>
    </w:p>
    <w:p w:rsidR="001365EA" w:rsidRPr="003D245D" w:rsidRDefault="001365EA" w:rsidP="001365EA">
      <w:pPr>
        <w:pStyle w:val="Akapitzlist"/>
        <w:rPr>
          <w:sz w:val="24"/>
          <w:szCs w:val="24"/>
        </w:rPr>
      </w:pPr>
      <w:r w:rsidRPr="003D245D">
        <w:rPr>
          <w:sz w:val="24"/>
          <w:szCs w:val="24"/>
        </w:rPr>
        <w:sym w:font="Symbol" w:char="F0B7"/>
      </w:r>
      <w:r w:rsidRPr="003D245D">
        <w:rPr>
          <w:sz w:val="24"/>
          <w:szCs w:val="24"/>
        </w:rPr>
        <w:t xml:space="preserve"> Należy wyznaczyć miejsca w domu wolne od mediów, np. </w:t>
      </w:r>
      <w:r>
        <w:rPr>
          <w:sz w:val="24"/>
          <w:szCs w:val="24"/>
        </w:rPr>
        <w:t>pokoje dzieci, sypialnia</w:t>
      </w:r>
      <w:r w:rsidRPr="003D245D">
        <w:rPr>
          <w:sz w:val="24"/>
          <w:szCs w:val="24"/>
        </w:rPr>
        <w:t>.</w:t>
      </w:r>
    </w:p>
    <w:p w:rsidR="001365EA" w:rsidRPr="003D245D" w:rsidRDefault="001365EA" w:rsidP="001365EA">
      <w:pPr>
        <w:pStyle w:val="Akapitzlist"/>
        <w:rPr>
          <w:sz w:val="24"/>
          <w:szCs w:val="24"/>
        </w:rPr>
      </w:pPr>
      <w:r w:rsidRPr="003D245D">
        <w:rPr>
          <w:sz w:val="24"/>
          <w:szCs w:val="24"/>
        </w:rPr>
        <w:sym w:font="Symbol" w:char="F0B7"/>
      </w:r>
      <w:r w:rsidRPr="003D245D">
        <w:rPr>
          <w:sz w:val="24"/>
          <w:szCs w:val="24"/>
        </w:rPr>
        <w:t xml:space="preserve"> Dobrze jest ustalić z</w:t>
      </w:r>
      <w:r>
        <w:rPr>
          <w:sz w:val="24"/>
          <w:szCs w:val="24"/>
        </w:rPr>
        <w:t>e starszymi</w:t>
      </w:r>
      <w:r w:rsidRPr="003D245D">
        <w:rPr>
          <w:sz w:val="24"/>
          <w:szCs w:val="24"/>
        </w:rPr>
        <w:t xml:space="preserve"> dziećmi wspólny czas wolny od mediów, np. posiłki, odrabianie lekcji czy jazda samochodem. </w:t>
      </w:r>
    </w:p>
    <w:p w:rsidR="001365EA" w:rsidRPr="003D245D" w:rsidRDefault="001365EA" w:rsidP="001365EA">
      <w:pPr>
        <w:pStyle w:val="Akapitzlist"/>
        <w:rPr>
          <w:sz w:val="24"/>
          <w:szCs w:val="24"/>
        </w:rPr>
      </w:pPr>
      <w:r w:rsidRPr="003D245D">
        <w:rPr>
          <w:sz w:val="24"/>
          <w:szCs w:val="24"/>
        </w:rPr>
        <w:sym w:font="Symbol" w:char="F0B7"/>
      </w:r>
      <w:r>
        <w:rPr>
          <w:sz w:val="24"/>
          <w:szCs w:val="24"/>
        </w:rPr>
        <w:t xml:space="preserve"> </w:t>
      </w:r>
      <w:r w:rsidRPr="003D245D">
        <w:rPr>
          <w:sz w:val="24"/>
          <w:szCs w:val="24"/>
        </w:rPr>
        <w:t>Rodzice powinni towarzyszyć dzieciom w korzystaniu z urządzeń mobilnych, tłumaczyć im to, co widzą na ekranie, wykorzystywać wspólny czas do interakcji.</w:t>
      </w:r>
    </w:p>
    <w:p w:rsidR="001365EA" w:rsidRDefault="001365EA" w:rsidP="001365EA">
      <w:pPr>
        <w:pStyle w:val="Akapitzlist"/>
        <w:rPr>
          <w:sz w:val="24"/>
          <w:szCs w:val="24"/>
        </w:rPr>
      </w:pPr>
      <w:r w:rsidRPr="003D245D">
        <w:rPr>
          <w:sz w:val="24"/>
          <w:szCs w:val="24"/>
        </w:rPr>
        <w:sym w:font="Symbol" w:char="F0B7"/>
      </w:r>
      <w:r>
        <w:rPr>
          <w:sz w:val="24"/>
          <w:szCs w:val="24"/>
        </w:rPr>
        <w:t xml:space="preserve"> Dzieci naśladują rodziców</w:t>
      </w:r>
      <w:r w:rsidRPr="003D245D">
        <w:rPr>
          <w:sz w:val="24"/>
          <w:szCs w:val="24"/>
        </w:rPr>
        <w:t>. Pomyśl w jaki sposób ty korzystasz z urządzeń mobilnych.</w:t>
      </w:r>
    </w:p>
    <w:p w:rsidR="001365EA" w:rsidRPr="003D245D" w:rsidRDefault="001365EA" w:rsidP="001365EA">
      <w:pPr>
        <w:pStyle w:val="Akapitzlist"/>
        <w:rPr>
          <w:sz w:val="24"/>
          <w:szCs w:val="24"/>
        </w:rPr>
      </w:pPr>
    </w:p>
    <w:p w:rsidR="001365EA" w:rsidRPr="003D245D" w:rsidRDefault="001365EA" w:rsidP="001365EA">
      <w:pPr>
        <w:pStyle w:val="Akapitzlist"/>
        <w:numPr>
          <w:ilvl w:val="0"/>
          <w:numId w:val="1"/>
        </w:numPr>
        <w:rPr>
          <w:b/>
          <w:sz w:val="24"/>
          <w:szCs w:val="24"/>
        </w:rPr>
      </w:pPr>
      <w:r w:rsidRPr="003D245D">
        <w:rPr>
          <w:b/>
          <w:sz w:val="24"/>
          <w:szCs w:val="24"/>
        </w:rPr>
        <w:t>W</w:t>
      </w:r>
      <w:r>
        <w:rPr>
          <w:b/>
          <w:sz w:val="24"/>
          <w:szCs w:val="24"/>
        </w:rPr>
        <w:t xml:space="preserve">iadomo, że w czasie kwarantanny ekranów jest więcej, ale nadal powinniśmy jako rodzice ustalać granice i przestrzegać przynajmniej kilku powyższych punktów </w:t>
      </w:r>
      <w:r w:rsidRPr="003D245D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)</w:t>
      </w:r>
    </w:p>
    <w:p w:rsidR="001365EA" w:rsidRPr="003D245D" w:rsidRDefault="001365EA" w:rsidP="001365EA">
      <w:pPr>
        <w:pStyle w:val="Akapitzlist"/>
        <w:rPr>
          <w:sz w:val="24"/>
          <w:szCs w:val="24"/>
        </w:rPr>
      </w:pPr>
    </w:p>
    <w:p w:rsidR="001365EA" w:rsidRPr="003D245D" w:rsidRDefault="001365EA" w:rsidP="001365EA">
      <w:pPr>
        <w:pStyle w:val="Akapitzlist"/>
        <w:rPr>
          <w:sz w:val="24"/>
          <w:szCs w:val="24"/>
        </w:rPr>
      </w:pPr>
    </w:p>
    <w:p w:rsidR="001365EA" w:rsidRPr="003D245D" w:rsidRDefault="001365EA" w:rsidP="001365EA">
      <w:pPr>
        <w:pStyle w:val="Akapitzlist"/>
        <w:spacing w:line="240" w:lineRule="auto"/>
        <w:ind w:left="0"/>
        <w:rPr>
          <w:sz w:val="24"/>
          <w:szCs w:val="24"/>
          <w:u w:val="single"/>
        </w:rPr>
      </w:pPr>
      <w:r w:rsidRPr="003D245D">
        <w:rPr>
          <w:sz w:val="24"/>
          <w:szCs w:val="24"/>
          <w:u w:val="single"/>
        </w:rPr>
        <w:t>Opracowa</w:t>
      </w:r>
      <w:r>
        <w:rPr>
          <w:sz w:val="24"/>
          <w:szCs w:val="24"/>
          <w:u w:val="single"/>
        </w:rPr>
        <w:t>ne</w:t>
      </w:r>
      <w:r w:rsidRPr="003D245D">
        <w:rPr>
          <w:sz w:val="24"/>
          <w:szCs w:val="24"/>
          <w:u w:val="single"/>
        </w:rPr>
        <w:t xml:space="preserve"> na podstawie:</w:t>
      </w:r>
    </w:p>
    <w:p w:rsidR="001365EA" w:rsidRDefault="001365EA" w:rsidP="001365EA">
      <w:pPr>
        <w:pStyle w:val="Akapitzlist"/>
        <w:spacing w:line="240" w:lineRule="auto"/>
        <w:ind w:left="0"/>
        <w:rPr>
          <w:sz w:val="24"/>
          <w:szCs w:val="24"/>
        </w:rPr>
      </w:pPr>
    </w:p>
    <w:p w:rsidR="001365EA" w:rsidRPr="003D245D" w:rsidRDefault="001365EA" w:rsidP="001365EA">
      <w:pPr>
        <w:pStyle w:val="Akapitzlist"/>
        <w:spacing w:line="240" w:lineRule="auto"/>
        <w:ind w:left="0"/>
        <w:rPr>
          <w:rStyle w:val="Akapitzlist"/>
          <w:rFonts w:cs="Arial"/>
          <w:sz w:val="24"/>
          <w:szCs w:val="24"/>
          <w:u w:val="single"/>
        </w:rPr>
      </w:pPr>
      <w:r w:rsidRPr="003D245D">
        <w:rPr>
          <w:sz w:val="24"/>
          <w:szCs w:val="24"/>
        </w:rPr>
        <w:sym w:font="Symbol" w:char="F0B7"/>
      </w:r>
      <w:r w:rsidRPr="003D245D">
        <w:rPr>
          <w:sz w:val="24"/>
          <w:szCs w:val="24"/>
        </w:rPr>
        <w:t xml:space="preserve"> Kampania „Mama, tata, tablet”, Fundacja Dajemy Dzieciom Siłę.</w:t>
      </w:r>
      <w:r w:rsidRPr="003D245D">
        <w:rPr>
          <w:rStyle w:val="Akapitzlist"/>
          <w:sz w:val="24"/>
          <w:szCs w:val="24"/>
        </w:rPr>
        <w:t xml:space="preserve"> Polecam krótki filmik na stronie: </w:t>
      </w:r>
      <w:hyperlink r:id="rId5" w:history="1">
        <w:r w:rsidRPr="003D245D">
          <w:rPr>
            <w:rStyle w:val="Hipercze"/>
            <w:rFonts w:cs="Arial"/>
            <w:color w:val="auto"/>
            <w:sz w:val="24"/>
            <w:szCs w:val="24"/>
          </w:rPr>
          <w:t>www.mamatatatablet.pl</w:t>
        </w:r>
      </w:hyperlink>
    </w:p>
    <w:p w:rsidR="001365EA" w:rsidRPr="003D245D" w:rsidRDefault="001365EA" w:rsidP="001365EA">
      <w:pPr>
        <w:pStyle w:val="Akapitzlist"/>
        <w:spacing w:line="240" w:lineRule="auto"/>
        <w:ind w:left="0"/>
        <w:rPr>
          <w:rStyle w:val="Akapitzlist"/>
          <w:rFonts w:cs="Arial"/>
          <w:sz w:val="24"/>
          <w:szCs w:val="24"/>
        </w:rPr>
      </w:pPr>
      <w:r w:rsidRPr="003D245D">
        <w:rPr>
          <w:sz w:val="24"/>
          <w:szCs w:val="24"/>
        </w:rPr>
        <w:sym w:font="Symbol" w:char="F0B7"/>
      </w:r>
      <w:r w:rsidRPr="003D245D">
        <w:rPr>
          <w:sz w:val="24"/>
          <w:szCs w:val="24"/>
        </w:rPr>
        <w:t xml:space="preserve"> </w:t>
      </w:r>
      <w:r w:rsidRPr="003D245D">
        <w:rPr>
          <w:rStyle w:val="Akapitzlist"/>
          <w:rFonts w:cs="Arial"/>
          <w:sz w:val="24"/>
          <w:szCs w:val="24"/>
        </w:rPr>
        <w:t>Zalecenia Amerykańskiej Akademii Pediatrycznej 21.10.2016r</w:t>
      </w:r>
    </w:p>
    <w:p w:rsidR="001365EA" w:rsidRPr="003D245D" w:rsidRDefault="001365EA" w:rsidP="001365EA">
      <w:pPr>
        <w:pStyle w:val="Akapitzlist"/>
        <w:ind w:left="0"/>
        <w:rPr>
          <w:i/>
          <w:sz w:val="24"/>
          <w:szCs w:val="24"/>
        </w:rPr>
      </w:pPr>
    </w:p>
    <w:p w:rsidR="001365EA" w:rsidRPr="003D245D" w:rsidRDefault="001365EA" w:rsidP="001365EA">
      <w:pPr>
        <w:pStyle w:val="Akapitzlist"/>
        <w:ind w:left="0"/>
        <w:rPr>
          <w:i/>
          <w:sz w:val="24"/>
          <w:szCs w:val="24"/>
        </w:rPr>
      </w:pPr>
    </w:p>
    <w:p w:rsidR="001365EA" w:rsidRPr="003D245D" w:rsidRDefault="001365EA" w:rsidP="001365EA">
      <w:pPr>
        <w:pStyle w:val="Akapitzlist"/>
        <w:ind w:left="4248" w:hanging="4248"/>
        <w:rPr>
          <w:sz w:val="24"/>
          <w:szCs w:val="24"/>
        </w:rPr>
      </w:pPr>
      <w:r w:rsidRPr="003D245D">
        <w:rPr>
          <w:sz w:val="24"/>
          <w:szCs w:val="24"/>
        </w:rPr>
        <w:t xml:space="preserve">Małgorzata Przybyła-Pecka – psycholog </w:t>
      </w:r>
      <w:r w:rsidRPr="003D245D">
        <w:rPr>
          <w:sz w:val="24"/>
          <w:szCs w:val="24"/>
        </w:rPr>
        <w:tab/>
      </w:r>
      <w:r w:rsidRPr="003D245D">
        <w:rPr>
          <w:sz w:val="24"/>
          <w:szCs w:val="24"/>
        </w:rPr>
        <w:tab/>
      </w:r>
      <w:r w:rsidRPr="003D245D">
        <w:rPr>
          <w:sz w:val="24"/>
          <w:szCs w:val="24"/>
        </w:rPr>
        <w:tab/>
      </w:r>
      <w:r w:rsidRPr="003D245D">
        <w:rPr>
          <w:sz w:val="24"/>
          <w:szCs w:val="24"/>
        </w:rPr>
        <w:tab/>
      </w:r>
    </w:p>
    <w:sectPr w:rsidR="001365EA" w:rsidRPr="003D245D" w:rsidSect="00921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9F2680"/>
    <w:multiLevelType w:val="hybridMultilevel"/>
    <w:tmpl w:val="10E80280"/>
    <w:lvl w:ilvl="0" w:tplc="078037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5EA"/>
    <w:rsid w:val="001365EA"/>
    <w:rsid w:val="00470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C5029"/>
  <w15:chartTrackingRefBased/>
  <w15:docId w15:val="{BF8F1E66-5C1F-4A9F-A79E-D1B801D7D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65E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65EA"/>
    <w:pPr>
      <w:ind w:left="720"/>
      <w:contextualSpacing/>
    </w:pPr>
  </w:style>
  <w:style w:type="character" w:styleId="HTML-cytat">
    <w:name w:val="HTML Cite"/>
    <w:basedOn w:val="Domylnaczcionkaakapitu"/>
    <w:uiPriority w:val="99"/>
    <w:semiHidden/>
    <w:unhideWhenUsed/>
    <w:rsid w:val="001365EA"/>
    <w:rPr>
      <w:i/>
      <w:iCs/>
    </w:rPr>
  </w:style>
  <w:style w:type="character" w:styleId="Hipercze">
    <w:name w:val="Hyperlink"/>
    <w:basedOn w:val="Domylnaczcionkaakapitu"/>
    <w:uiPriority w:val="99"/>
    <w:unhideWhenUsed/>
    <w:rsid w:val="001365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matatatabl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348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Przybyła</dc:creator>
  <cp:keywords/>
  <dc:description/>
  <cp:lastModifiedBy>Małgorzata Przybyła</cp:lastModifiedBy>
  <cp:revision>1</cp:revision>
  <dcterms:created xsi:type="dcterms:W3CDTF">2020-04-24T08:55:00Z</dcterms:created>
  <dcterms:modified xsi:type="dcterms:W3CDTF">2020-04-24T08:58:00Z</dcterms:modified>
</cp:coreProperties>
</file>